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pPr>
      <w:bookmarkStart w:colFirst="0" w:colLast="0" w:name="_tc29zedwyvxx" w:id="0"/>
      <w:bookmarkEnd w:id="0"/>
      <w:r w:rsidDel="00000000" w:rsidR="00000000" w:rsidRPr="00000000">
        <w:rPr>
          <w:rtl w:val="0"/>
        </w:rPr>
        <w:t xml:space="preserve">North Star Statement</w:t>
      </w:r>
    </w:p>
    <w:p w:rsidR="00000000" w:rsidDel="00000000" w:rsidP="00000000" w:rsidRDefault="00000000" w:rsidRPr="00000000" w14:paraId="00000002">
      <w:pPr>
        <w:pStyle w:val="Subtitle"/>
        <w:jc w:val="center"/>
        <w:rPr/>
      </w:pPr>
      <w:bookmarkStart w:colFirst="0" w:colLast="0" w:name="_yjkrnyk79u3" w:id="1"/>
      <w:bookmarkEnd w:id="1"/>
      <w:r w:rsidDel="00000000" w:rsidR="00000000" w:rsidRPr="00000000">
        <w:rPr>
          <w:rtl w:val="0"/>
        </w:rPr>
        <w:t xml:space="preserve">Template by Jackrabbit LX || </w:t>
      </w:r>
      <w:hyperlink r:id="rId6">
        <w:r w:rsidDel="00000000" w:rsidR="00000000" w:rsidRPr="00000000">
          <w:rPr>
            <w:color w:val="1155cc"/>
            <w:u w:val="single"/>
            <w:rtl w:val="0"/>
          </w:rPr>
          <w:t xml:space="preserve">jackrabbitlx.com</w:t>
        </w:r>
      </w:hyperlink>
      <w:r w:rsidDel="00000000" w:rsidR="00000000" w:rsidRPr="00000000">
        <w:rPr>
          <w:rtl w:val="0"/>
        </w:rPr>
      </w:r>
    </w:p>
    <w:p w:rsidR="00000000" w:rsidDel="00000000" w:rsidP="00000000" w:rsidRDefault="00000000" w:rsidRPr="00000000" w14:paraId="00000003">
      <w:pPr>
        <w:pStyle w:val="Heading1"/>
        <w:rPr>
          <w:rFonts w:ascii="Open Sans" w:cs="Open Sans" w:eastAsia="Open Sans" w:hAnsi="Open Sans"/>
          <w:sz w:val="22"/>
          <w:szCs w:val="22"/>
        </w:rPr>
      </w:pPr>
      <w:bookmarkStart w:colFirst="0" w:colLast="0" w:name="_o6pqiduvzc96" w:id="2"/>
      <w:bookmarkEnd w:id="2"/>
      <w:r w:rsidDel="00000000" w:rsidR="00000000" w:rsidRPr="00000000">
        <w:rPr>
          <w:color w:val="00739e"/>
          <w:sz w:val="34"/>
          <w:szCs w:val="34"/>
          <w:rtl w:val="0"/>
        </w:rPr>
        <w:t xml:space="preserve">What is a North Star statement? How can it help course development? </w:t>
      </w:r>
      <w:r w:rsidDel="00000000" w:rsidR="00000000" w:rsidRPr="00000000">
        <w:rPr>
          <w:rtl w:val="0"/>
        </w:rPr>
      </w:r>
    </w:p>
    <w:p w:rsidR="00000000" w:rsidDel="00000000" w:rsidP="00000000" w:rsidRDefault="00000000" w:rsidRPr="00000000" w14:paraId="00000004">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A North Star is a statement that sets a vision for our project together. When drafting a North Star statement, individuals on the design team think forward to what they want the largest scale impact of the project</w:t>
      </w:r>
      <w:r w:rsidDel="00000000" w:rsidR="00000000" w:rsidRPr="00000000">
        <w:rPr>
          <w:rtl w:val="0"/>
        </w:rPr>
        <w:t xml:space="preserve"> </w:t>
      </w:r>
      <w:r w:rsidDel="00000000" w:rsidR="00000000" w:rsidRPr="00000000">
        <w:rPr>
          <w:rFonts w:ascii="Open Sans" w:cs="Open Sans" w:eastAsia="Open Sans" w:hAnsi="Open Sans"/>
          <w:sz w:val="24"/>
          <w:szCs w:val="24"/>
          <w:rtl w:val="0"/>
        </w:rPr>
        <w:t xml:space="preserve">to be in the future.  </w:t>
      </w:r>
    </w:p>
    <w:p w:rsidR="00000000" w:rsidDel="00000000" w:rsidP="00000000" w:rsidRDefault="00000000" w:rsidRPr="00000000" w14:paraId="00000005">
      <w:pPr>
        <w:pStyle w:val="Heading1"/>
        <w:rPr>
          <w:rFonts w:ascii="Open Sans" w:cs="Open Sans" w:eastAsia="Open Sans" w:hAnsi="Open Sans"/>
          <w:b w:val="1"/>
          <w:sz w:val="22"/>
          <w:szCs w:val="22"/>
        </w:rPr>
      </w:pPr>
      <w:bookmarkStart w:colFirst="0" w:colLast="0" w:name="_x9sjvco0fueu" w:id="3"/>
      <w:bookmarkEnd w:id="3"/>
      <w:r w:rsidDel="00000000" w:rsidR="00000000" w:rsidRPr="00000000">
        <w:rPr>
          <w:color w:val="00739e"/>
          <w:sz w:val="34"/>
          <w:szCs w:val="34"/>
          <w:rtl w:val="0"/>
        </w:rPr>
        <w:t xml:space="preserve">In the future, when you look back on this product, what do you want to say you created together? </w:t>
      </w:r>
      <w:r w:rsidDel="00000000" w:rsidR="00000000" w:rsidRPr="00000000">
        <w:rPr>
          <w:rtl w:val="0"/>
        </w:rPr>
      </w:r>
    </w:p>
    <w:p w:rsidR="00000000" w:rsidDel="00000000" w:rsidP="00000000" w:rsidRDefault="00000000" w:rsidRPr="00000000" w14:paraId="00000006">
      <w:pPr>
        <w:rPr>
          <w:rFonts w:ascii="Open Sans" w:cs="Open Sans" w:eastAsia="Open Sans" w:hAnsi="Open Sans"/>
          <w:i w:val="1"/>
          <w:sz w:val="24"/>
          <w:szCs w:val="24"/>
        </w:rPr>
      </w:pPr>
      <w:r w:rsidDel="00000000" w:rsidR="00000000" w:rsidRPr="00000000">
        <w:rPr>
          <w:rFonts w:ascii="Open Sans" w:cs="Open Sans" w:eastAsia="Open Sans" w:hAnsi="Open Sans"/>
          <w:sz w:val="24"/>
          <w:szCs w:val="24"/>
          <w:rtl w:val="0"/>
        </w:rPr>
        <w:t xml:space="preserve">Answer in *past tense* so that you can look back later and see if you accomplished what you hoped.</w:t>
      </w:r>
      <w:r w:rsidDel="00000000" w:rsidR="00000000" w:rsidRPr="00000000">
        <w:rPr>
          <w:rtl w:val="0"/>
        </w:rPr>
      </w:r>
    </w:p>
    <w:p w:rsidR="00000000" w:rsidDel="00000000" w:rsidP="00000000" w:rsidRDefault="00000000" w:rsidRPr="00000000" w14:paraId="00000007">
      <w:pPr>
        <w:pStyle w:val="Heading1"/>
        <w:rPr>
          <w:rFonts w:ascii="Open Sans" w:cs="Open Sans" w:eastAsia="Open Sans" w:hAnsi="Open Sans"/>
          <w:sz w:val="22"/>
          <w:szCs w:val="22"/>
        </w:rPr>
      </w:pPr>
      <w:bookmarkStart w:colFirst="0" w:colLast="0" w:name="_6pfxrzsf90jw" w:id="4"/>
      <w:bookmarkEnd w:id="4"/>
      <w:r w:rsidDel="00000000" w:rsidR="00000000" w:rsidRPr="00000000">
        <w:rPr>
          <w:color w:val="00739e"/>
          <w:sz w:val="34"/>
          <w:szCs w:val="34"/>
          <w:rtl w:val="0"/>
        </w:rPr>
        <w:t xml:space="preserve">Brainstorm </w:t>
      </w:r>
      <w:r w:rsidDel="00000000" w:rsidR="00000000" w:rsidRPr="00000000">
        <w:rPr>
          <w:rtl w:val="0"/>
        </w:rPr>
      </w:r>
    </w:p>
    <w:p w:rsidR="00000000" w:rsidDel="00000000" w:rsidP="00000000" w:rsidRDefault="00000000" w:rsidRPr="00000000" w14:paraId="00000008">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Write down your ideas here. We suggest that, if working as a team, people brainstorm individually and then come together to share ideas. This brings more ideas into the fold, which in turn enhances creativity.  </w:t>
      </w:r>
    </w:p>
    <w:p w:rsidR="00000000" w:rsidDel="00000000" w:rsidP="00000000" w:rsidRDefault="00000000" w:rsidRPr="00000000" w14:paraId="00000009">
      <w:pPr>
        <w:rPr>
          <w:rFonts w:ascii="Open Sans" w:cs="Open Sans" w:eastAsia="Open Sans" w:hAnsi="Open Sans"/>
          <w:sz w:val="24"/>
          <w:szCs w:val="24"/>
        </w:rPr>
      </w:pPr>
      <w:r w:rsidDel="00000000" w:rsidR="00000000" w:rsidRPr="00000000">
        <w:rPr>
          <w:rtl w:val="0"/>
        </w:rPr>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40" w:lineRule="auto"/>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40" w:lineRule="auto"/>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rPr>
                <w:rFonts w:ascii="Open Sans" w:cs="Open Sans" w:eastAsia="Open Sans" w:hAnsi="Open Sans"/>
                <w:sz w:val="24"/>
                <w:szCs w:val="24"/>
              </w:rPr>
            </w:pPr>
            <w:r w:rsidDel="00000000" w:rsidR="00000000" w:rsidRPr="00000000">
              <w:rPr>
                <w:rtl w:val="0"/>
              </w:rPr>
            </w:r>
          </w:p>
        </w:tc>
      </w:tr>
    </w:tbl>
    <w:p w:rsidR="00000000" w:rsidDel="00000000" w:rsidP="00000000" w:rsidRDefault="00000000" w:rsidRPr="00000000" w14:paraId="0000000E">
      <w:pPr>
        <w:pStyle w:val="Heading1"/>
        <w:rPr>
          <w:rFonts w:ascii="Open Sans" w:cs="Open Sans" w:eastAsia="Open Sans" w:hAnsi="Open Sans"/>
          <w:i w:val="1"/>
          <w:sz w:val="22"/>
          <w:szCs w:val="22"/>
        </w:rPr>
      </w:pPr>
      <w:bookmarkStart w:colFirst="0" w:colLast="0" w:name="_j401j5iprc6w" w:id="5"/>
      <w:bookmarkEnd w:id="5"/>
      <w:r w:rsidDel="00000000" w:rsidR="00000000" w:rsidRPr="00000000">
        <w:rPr>
          <w:color w:val="00739e"/>
          <w:sz w:val="34"/>
          <w:szCs w:val="34"/>
          <w:rtl w:val="0"/>
        </w:rPr>
        <w:t xml:space="preserve">Capture it </w:t>
      </w:r>
      <w:r w:rsidDel="00000000" w:rsidR="00000000" w:rsidRPr="00000000">
        <w:rPr>
          <w:rtl w:val="0"/>
        </w:rPr>
      </w:r>
    </w:p>
    <w:p w:rsidR="00000000" w:rsidDel="00000000" w:rsidP="00000000" w:rsidRDefault="00000000" w:rsidRPr="00000000" w14:paraId="0000000F">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Once you’ve talked through various ideas and decided on what product outcome is most accurate and desired, use the sentence stem to put your ideas together. You can also write them down in your own sentence form. </w:t>
      </w:r>
    </w:p>
    <w:p w:rsidR="00000000" w:rsidDel="00000000" w:rsidP="00000000" w:rsidRDefault="00000000" w:rsidRPr="00000000" w14:paraId="00000010">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11">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We created ____________________________________________________________________________</w:t>
      </w:r>
    </w:p>
    <w:p w:rsidR="00000000" w:rsidDel="00000000" w:rsidP="00000000" w:rsidRDefault="00000000" w:rsidRPr="00000000" w14:paraId="00000012">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that____________________________________________________________________________________</w:t>
      </w:r>
    </w:p>
    <w:p w:rsidR="00000000" w:rsidDel="00000000" w:rsidP="00000000" w:rsidRDefault="00000000" w:rsidRPr="00000000" w14:paraId="00000013">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by _____________________________________________________________________________________.</w:t>
      </w:r>
    </w:p>
    <w:p w:rsidR="00000000" w:rsidDel="00000000" w:rsidP="00000000" w:rsidRDefault="00000000" w:rsidRPr="00000000" w14:paraId="00000014">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15">
      <w:pPr>
        <w:rPr>
          <w:rFonts w:ascii="Open Sans" w:cs="Open Sans" w:eastAsia="Open Sans" w:hAnsi="Open Sans"/>
          <w:sz w:val="24"/>
          <w:szCs w:val="24"/>
        </w:rPr>
      </w:pPr>
      <w:r w:rsidDel="00000000" w:rsidR="00000000" w:rsidRPr="00000000">
        <w:rPr>
          <w:rFonts w:ascii="Open Sans" w:cs="Open Sans" w:eastAsia="Open Sans" w:hAnsi="Open Sans"/>
          <w:i w:val="1"/>
          <w:sz w:val="24"/>
          <w:szCs w:val="24"/>
          <w:rtl w:val="0"/>
        </w:rPr>
        <w:t xml:space="preserve">OR write your own </w:t>
      </w:r>
      <w:r w:rsidDel="00000000" w:rsidR="00000000" w:rsidRPr="00000000">
        <w:rPr>
          <w:rtl w:val="0"/>
        </w:rPr>
      </w:r>
    </w:p>
    <w:p w:rsidR="00000000" w:rsidDel="00000000" w:rsidP="00000000" w:rsidRDefault="00000000" w:rsidRPr="00000000" w14:paraId="00000016">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17">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________________________________________________________________________________________</w:t>
      </w:r>
    </w:p>
    <w:p w:rsidR="00000000" w:rsidDel="00000000" w:rsidP="00000000" w:rsidRDefault="00000000" w:rsidRPr="00000000" w14:paraId="00000018">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_________________________________________________________________________________________</w:t>
      </w:r>
    </w:p>
    <w:p w:rsidR="00000000" w:rsidDel="00000000" w:rsidP="00000000" w:rsidRDefault="00000000" w:rsidRPr="00000000" w14:paraId="00000019">
      <w:pPr>
        <w:rPr>
          <w:rFonts w:ascii="Open Sans" w:cs="Open Sans" w:eastAsia="Open Sans" w:hAnsi="Open Sans"/>
          <w:b w:val="1"/>
          <w:sz w:val="24"/>
          <w:szCs w:val="24"/>
        </w:rPr>
      </w:pPr>
      <w:r w:rsidDel="00000000" w:rsidR="00000000" w:rsidRPr="00000000">
        <w:rPr>
          <w:rFonts w:ascii="Open Sans" w:cs="Open Sans" w:eastAsia="Open Sans" w:hAnsi="Open Sans"/>
          <w:sz w:val="24"/>
          <w:szCs w:val="24"/>
          <w:rtl w:val="0"/>
        </w:rPr>
        <w:t xml:space="preserve">_________________________________________________________________________________________</w:t>
      </w:r>
      <w:r w:rsidDel="00000000" w:rsidR="00000000" w:rsidRPr="00000000">
        <w:rPr>
          <w:rtl w:val="0"/>
        </w:rPr>
      </w:r>
    </w:p>
    <w:p w:rsidR="00000000" w:rsidDel="00000000" w:rsidP="00000000" w:rsidRDefault="00000000" w:rsidRPr="00000000" w14:paraId="0000001A">
      <w:pPr>
        <w:pStyle w:val="Heading1"/>
        <w:rPr>
          <w:rFonts w:ascii="Open Sans" w:cs="Open Sans" w:eastAsia="Open Sans" w:hAnsi="Open Sans"/>
          <w:sz w:val="22"/>
          <w:szCs w:val="22"/>
        </w:rPr>
      </w:pPr>
      <w:bookmarkStart w:colFirst="0" w:colLast="0" w:name="_16e4tkvj65pk" w:id="6"/>
      <w:bookmarkEnd w:id="6"/>
      <w:r w:rsidDel="00000000" w:rsidR="00000000" w:rsidRPr="00000000">
        <w:rPr>
          <w:color w:val="00739e"/>
          <w:sz w:val="34"/>
          <w:szCs w:val="34"/>
          <w:rtl w:val="0"/>
        </w:rPr>
        <w:t xml:space="preserve">Examples</w:t>
      </w:r>
      <w:r w:rsidDel="00000000" w:rsidR="00000000" w:rsidRPr="00000000">
        <w:rPr>
          <w:rtl w:val="0"/>
        </w:rPr>
      </w:r>
    </w:p>
    <w:p w:rsidR="00000000" w:rsidDel="00000000" w:rsidP="00000000" w:rsidRDefault="00000000" w:rsidRPr="00000000" w14:paraId="0000001B">
      <w:pPr>
        <w:rPr>
          <w:rFonts w:ascii="Open Sans" w:cs="Open Sans" w:eastAsia="Open Sans" w:hAnsi="Open Sans"/>
          <w:b w:val="1"/>
          <w:sz w:val="24"/>
          <w:szCs w:val="24"/>
        </w:rPr>
      </w:pPr>
      <w:r w:rsidDel="00000000" w:rsidR="00000000" w:rsidRPr="00000000">
        <w:rPr>
          <w:rFonts w:ascii="Open Sans" w:cs="Open Sans" w:eastAsia="Open Sans" w:hAnsi="Open Sans"/>
          <w:sz w:val="24"/>
          <w:szCs w:val="24"/>
          <w:rtl w:val="0"/>
        </w:rPr>
        <w:t xml:space="preserve">Some people like to write both big-picture North Star statements that show long-term outcomes and project-specific North Star statements that describe what they created in the course or program they designed. Below are examples of each. </w:t>
      </w:r>
      <w:r w:rsidDel="00000000" w:rsidR="00000000" w:rsidRPr="00000000">
        <w:rPr>
          <w:rtl w:val="0"/>
        </w:rPr>
      </w:r>
    </w:p>
    <w:p w:rsidR="00000000" w:rsidDel="00000000" w:rsidP="00000000" w:rsidRDefault="00000000" w:rsidRPr="00000000" w14:paraId="0000001C">
      <w:pPr>
        <w:pStyle w:val="Heading2"/>
        <w:rPr/>
      </w:pPr>
      <w:bookmarkStart w:colFirst="0" w:colLast="0" w:name="_ifi0clmgyo2o" w:id="7"/>
      <w:bookmarkEnd w:id="7"/>
      <w:r w:rsidDel="00000000" w:rsidR="00000000" w:rsidRPr="00000000">
        <w:rPr>
          <w:rtl w:val="0"/>
        </w:rPr>
        <w:t xml:space="preserve">Big Picture North Star Statements </w:t>
      </w:r>
    </w:p>
    <w:tbl>
      <w:tblPr>
        <w:tblStyle w:val="Table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40" w:lineRule="auto"/>
              <w:rPr>
                <w:rFonts w:ascii="Open Sans" w:cs="Open Sans" w:eastAsia="Open Sans" w:hAnsi="Open Sans"/>
                <w:sz w:val="24"/>
                <w:szCs w:val="24"/>
              </w:rPr>
            </w:pPr>
            <w:r w:rsidDel="00000000" w:rsidR="00000000" w:rsidRPr="00000000">
              <w:rPr>
                <w:rFonts w:ascii="Open Sans" w:cs="Open Sans" w:eastAsia="Open Sans" w:hAnsi="Open Sans"/>
                <w:i w:val="1"/>
                <w:sz w:val="24"/>
                <w:szCs w:val="24"/>
                <w:rtl w:val="0"/>
              </w:rPr>
              <w:t xml:space="preserve">Example: </w:t>
            </w: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40" w:lineRule="auto"/>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1F">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We created a program that promotes an environment where all children are supported and encouraged to develop their own emotional self-awareness and curiosity about themselves and those with whom they interact.</w:t>
            </w:r>
          </w:p>
          <w:p w:rsidR="00000000" w:rsidDel="00000000" w:rsidP="00000000" w:rsidRDefault="00000000" w:rsidRPr="00000000" w14:paraId="00000020">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21">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Therefore, we contributed to creating a world where people are aware of their own emotions and feelings, and the feelings of those with whom they are interacting, in order to have a coherent and cogent conversation about those feelings that allow them to resolve conflict and grow together. </w:t>
            </w:r>
          </w:p>
        </w:tc>
      </w:tr>
    </w:tbl>
    <w:p w:rsidR="00000000" w:rsidDel="00000000" w:rsidP="00000000" w:rsidRDefault="00000000" w:rsidRPr="00000000" w14:paraId="00000022">
      <w:pPr>
        <w:pStyle w:val="Heading2"/>
        <w:rPr/>
      </w:pPr>
      <w:bookmarkStart w:colFirst="0" w:colLast="0" w:name="_lmmm7ooja8od" w:id="8"/>
      <w:bookmarkEnd w:id="8"/>
      <w:r w:rsidDel="00000000" w:rsidR="00000000" w:rsidRPr="00000000">
        <w:rPr>
          <w:rtl w:val="0"/>
        </w:rPr>
        <w:t xml:space="preserve">Project-Specific North Star Statements</w:t>
      </w:r>
    </w:p>
    <w:tbl>
      <w:tblPr>
        <w:tblStyle w:val="Table3"/>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19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3">
            <w:pPr>
              <w:rPr>
                <w:rFonts w:ascii="Open Sans" w:cs="Open Sans" w:eastAsia="Open Sans" w:hAnsi="Open Sans"/>
                <w:i w:val="1"/>
                <w:sz w:val="24"/>
                <w:szCs w:val="24"/>
              </w:rPr>
            </w:pPr>
            <w:r w:rsidDel="00000000" w:rsidR="00000000" w:rsidRPr="00000000">
              <w:rPr>
                <w:rFonts w:ascii="Open Sans" w:cs="Open Sans" w:eastAsia="Open Sans" w:hAnsi="Open Sans"/>
                <w:i w:val="1"/>
                <w:sz w:val="24"/>
                <w:szCs w:val="24"/>
                <w:rtl w:val="0"/>
              </w:rPr>
              <w:t xml:space="preserve">Example 1: </w:t>
            </w:r>
          </w:p>
          <w:p w:rsidR="00000000" w:rsidDel="00000000" w:rsidP="00000000" w:rsidRDefault="00000000" w:rsidRPr="00000000" w14:paraId="00000024">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25">
            <w:pPr>
              <w:widowControl w:val="0"/>
              <w:spacing w:after="240" w:line="240" w:lineRule="auto"/>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We created an engaging and relevant microlearning experience for </w:t>
            </w:r>
            <w:r w:rsidDel="00000000" w:rsidR="00000000" w:rsidRPr="00000000">
              <w:rPr>
                <w:rtl w:val="0"/>
              </w:rPr>
              <w:t xml:space="preserve">front-line</w:t>
            </w:r>
            <w:r w:rsidDel="00000000" w:rsidR="00000000" w:rsidRPr="00000000">
              <w:rPr>
                <w:rFonts w:ascii="Open Sans" w:cs="Open Sans" w:eastAsia="Open Sans" w:hAnsi="Open Sans"/>
                <w:sz w:val="24"/>
                <w:szCs w:val="24"/>
                <w:rtl w:val="0"/>
              </w:rPr>
              <w:t xml:space="preserve"> school staff that taught them how to compose friendly, clear, timely, and concise digital communications. </w:t>
            </w:r>
          </w:p>
          <w:p w:rsidR="00000000" w:rsidDel="00000000" w:rsidP="00000000" w:rsidRDefault="00000000" w:rsidRPr="00000000" w14:paraId="00000026">
            <w:pPr>
              <w:widowControl w:val="0"/>
              <w:spacing w:line="240" w:lineRule="auto"/>
              <w:rPr>
                <w:rFonts w:ascii="Open Sans" w:cs="Open Sans" w:eastAsia="Open Sans" w:hAnsi="Open Sans"/>
                <w:i w:val="1"/>
                <w:sz w:val="24"/>
                <w:szCs w:val="24"/>
              </w:rPr>
            </w:pPr>
            <w:r w:rsidDel="00000000" w:rsidR="00000000" w:rsidRPr="00000000">
              <w:rPr>
                <w:rFonts w:ascii="Open Sans" w:cs="Open Sans" w:eastAsia="Open Sans" w:hAnsi="Open Sans"/>
                <w:sz w:val="24"/>
                <w:szCs w:val="24"/>
                <w:rtl w:val="0"/>
              </w:rPr>
              <w:t xml:space="preserve">Upon finishing the course, staff felt equipped to communicate efficiently and effectively with customers through email and thus were empowered to be change agents in creating great customer service experiences for students and their families. </w:t>
            </w:r>
            <w:r w:rsidDel="00000000" w:rsidR="00000000" w:rsidRPr="00000000">
              <w:rPr>
                <w:rtl w:val="0"/>
              </w:rPr>
            </w:r>
          </w:p>
        </w:tc>
      </w:tr>
    </w:tbl>
    <w:p w:rsidR="00000000" w:rsidDel="00000000" w:rsidP="00000000" w:rsidRDefault="00000000" w:rsidRPr="00000000" w14:paraId="00000027">
      <w:pPr>
        <w:widowControl w:val="0"/>
        <w:spacing w:line="240" w:lineRule="auto"/>
        <w:rPr>
          <w:rFonts w:ascii="Open Sans" w:cs="Open Sans" w:eastAsia="Open Sans" w:hAnsi="Open Sans"/>
          <w:i w:val="1"/>
          <w:sz w:val="24"/>
          <w:szCs w:val="24"/>
        </w:rPr>
      </w:pPr>
      <w:r w:rsidDel="00000000" w:rsidR="00000000" w:rsidRPr="00000000">
        <w:rPr>
          <w:rtl w:val="0"/>
        </w:rPr>
      </w:r>
    </w:p>
    <w:tbl>
      <w:tblPr>
        <w:tblStyle w:val="Table4"/>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8">
            <w:pPr>
              <w:widowControl w:val="0"/>
              <w:spacing w:line="240" w:lineRule="auto"/>
              <w:rPr>
                <w:rFonts w:ascii="Open Sans" w:cs="Open Sans" w:eastAsia="Open Sans" w:hAnsi="Open Sans"/>
                <w:i w:val="1"/>
                <w:sz w:val="24"/>
                <w:szCs w:val="24"/>
              </w:rPr>
            </w:pPr>
            <w:r w:rsidDel="00000000" w:rsidR="00000000" w:rsidRPr="00000000">
              <w:rPr>
                <w:rFonts w:ascii="Open Sans" w:cs="Open Sans" w:eastAsia="Open Sans" w:hAnsi="Open Sans"/>
                <w:i w:val="1"/>
                <w:sz w:val="24"/>
                <w:szCs w:val="24"/>
                <w:rtl w:val="0"/>
              </w:rPr>
              <w:t xml:space="preserve">Example 2:</w:t>
            </w:r>
          </w:p>
          <w:p w:rsidR="00000000" w:rsidDel="00000000" w:rsidP="00000000" w:rsidRDefault="00000000" w:rsidRPr="00000000" w14:paraId="00000029">
            <w:pPr>
              <w:widowControl w:val="0"/>
              <w:spacing w:line="240" w:lineRule="auto"/>
              <w:rPr>
                <w:rFonts w:ascii="Open Sans" w:cs="Open Sans" w:eastAsia="Open Sans" w:hAnsi="Open Sans"/>
                <w:i w:val="1"/>
                <w:sz w:val="24"/>
                <w:szCs w:val="24"/>
              </w:rPr>
            </w:pPr>
            <w:r w:rsidDel="00000000" w:rsidR="00000000" w:rsidRPr="00000000">
              <w:rPr>
                <w:rtl w:val="0"/>
              </w:rPr>
            </w:r>
          </w:p>
          <w:p w:rsidR="00000000" w:rsidDel="00000000" w:rsidP="00000000" w:rsidRDefault="00000000" w:rsidRPr="00000000" w14:paraId="0000002A">
            <w:pPr>
              <w:widowControl w:val="0"/>
              <w:spacing w:line="240" w:lineRule="auto"/>
              <w:rPr>
                <w:rFonts w:ascii="Open Sans" w:cs="Open Sans" w:eastAsia="Open Sans" w:hAnsi="Open Sans"/>
                <w:i w:val="1"/>
                <w:sz w:val="24"/>
                <w:szCs w:val="24"/>
              </w:rPr>
            </w:pPr>
            <w:r w:rsidDel="00000000" w:rsidR="00000000" w:rsidRPr="00000000">
              <w:rPr>
                <w:rFonts w:ascii="Open Sans" w:cs="Open Sans" w:eastAsia="Open Sans" w:hAnsi="Open Sans"/>
                <w:sz w:val="24"/>
                <w:szCs w:val="24"/>
                <w:rtl w:val="0"/>
              </w:rPr>
              <w:t xml:space="preserve">We have provided engaging, fun, unique, meaningful</w:t>
            </w:r>
            <w:r w:rsidDel="00000000" w:rsidR="00000000" w:rsidRPr="00000000">
              <w:rPr>
                <w:rtl w:val="0"/>
              </w:rPr>
              <w:t xml:space="preserve">,</w:t>
            </w:r>
            <w:r w:rsidDel="00000000" w:rsidR="00000000" w:rsidRPr="00000000">
              <w:rPr>
                <w:rFonts w:ascii="Open Sans" w:cs="Open Sans" w:eastAsia="Open Sans" w:hAnsi="Open Sans"/>
                <w:sz w:val="24"/>
                <w:szCs w:val="24"/>
                <w:rtl w:val="0"/>
              </w:rPr>
              <w:t xml:space="preserve"> and excellent programs for our members while... expanding and redefining our professional development offerings. ​</w:t>
              <w:br w:type="textWrapping"/>
              <w:t xml:space="preserve">​</w:t>
              <w:br w:type="textWrapping"/>
              <w:t xml:space="preserve">These successful courses offer learning opportunities that enhance professional skills and enable members to advance their careers while managing demanding workloads, empowering them to deliver value to society by ensuring a safe and secure cyber world.</w:t>
            </w:r>
            <w:r w:rsidDel="00000000" w:rsidR="00000000" w:rsidRPr="00000000">
              <w:rPr>
                <w:rtl w:val="0"/>
              </w:rPr>
            </w:r>
          </w:p>
        </w:tc>
      </w:tr>
    </w:tbl>
    <w:p w:rsidR="00000000" w:rsidDel="00000000" w:rsidP="00000000" w:rsidRDefault="00000000" w:rsidRPr="00000000" w14:paraId="0000002B">
      <w:pPr>
        <w:pStyle w:val="Heading1"/>
        <w:rPr>
          <w:color w:val="00739e"/>
          <w:sz w:val="34"/>
          <w:szCs w:val="34"/>
        </w:rPr>
      </w:pPr>
      <w:bookmarkStart w:colFirst="0" w:colLast="0" w:name="_ikmq26uihe6u" w:id="9"/>
      <w:bookmarkEnd w:id="9"/>
      <w:r w:rsidDel="00000000" w:rsidR="00000000" w:rsidRPr="00000000">
        <w:rPr>
          <w:color w:val="00739e"/>
          <w:sz w:val="34"/>
          <w:szCs w:val="34"/>
          <w:rtl w:val="0"/>
        </w:rPr>
        <w:t xml:space="preserve">Using Your North Star Statement</w:t>
      </w:r>
    </w:p>
    <w:p w:rsidR="00000000" w:rsidDel="00000000" w:rsidP="00000000" w:rsidRDefault="00000000" w:rsidRPr="00000000" w14:paraId="0000002C">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Your North Star statement is a shared destination that you are driving towards. Keep it in a visible place so that everyone stays on the same page about what it is you’re trying to create. As you move on to writing your learning objectives, keep your North Star in mind.</w:t>
      </w:r>
    </w:p>
    <w:p w:rsidR="00000000" w:rsidDel="00000000" w:rsidP="00000000" w:rsidRDefault="00000000" w:rsidRPr="00000000" w14:paraId="0000002D">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2E">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2F">
      <w:pPr>
        <w:pStyle w:val="Heading1"/>
        <w:keepNext w:val="0"/>
        <w:keepLines w:val="0"/>
        <w:pBdr>
          <w:top w:color="auto" w:space="0" w:sz="0" w:val="none"/>
          <w:left w:color="auto" w:space="0" w:sz="0" w:val="none"/>
          <w:bottom w:color="auto" w:space="7" w:sz="0" w:val="none"/>
          <w:right w:color="auto" w:space="0" w:sz="0" w:val="none"/>
        </w:pBdr>
        <w:shd w:fill="ffffff" w:val="clear"/>
        <w:spacing w:after="0" w:before="0" w:line="240" w:lineRule="auto"/>
        <w:rPr>
          <w:rFonts w:ascii="Open Sans" w:cs="Open Sans" w:eastAsia="Open Sans" w:hAnsi="Open Sans"/>
          <w:color w:val="00739e"/>
          <w:sz w:val="34"/>
          <w:szCs w:val="34"/>
        </w:rPr>
      </w:pPr>
      <w:bookmarkStart w:colFirst="0" w:colLast="0" w:name="_tbpxfc9squ4i" w:id="10"/>
      <w:bookmarkEnd w:id="10"/>
      <w:r w:rsidDel="00000000" w:rsidR="00000000" w:rsidRPr="00000000">
        <w:rPr>
          <w:color w:val="00739e"/>
          <w:sz w:val="34"/>
          <w:szCs w:val="34"/>
          <w:rtl w:val="0"/>
        </w:rPr>
        <w:t xml:space="preserve">How Jackrabbit LX Can Help</w:t>
      </w:r>
      <w:r w:rsidDel="00000000" w:rsidR="00000000" w:rsidRPr="00000000">
        <w:rPr>
          <w:rtl w:val="0"/>
        </w:rPr>
      </w:r>
    </w:p>
    <w:p w:rsidR="00000000" w:rsidDel="00000000" w:rsidP="00000000" w:rsidRDefault="00000000" w:rsidRPr="00000000" w14:paraId="00000030">
      <w:pPr>
        <w:pBdr>
          <w:top w:color="auto" w:space="0" w:sz="0" w:val="none"/>
          <w:left w:color="auto" w:space="0" w:sz="0" w:val="none"/>
          <w:bottom w:color="auto" w:space="11" w:sz="0" w:val="none"/>
          <w:right w:color="auto" w:space="0" w:sz="0" w:val="none"/>
        </w:pBdr>
        <w:shd w:fill="ffffff" w:val="clear"/>
        <w:spacing w:line="276" w:lineRule="auto"/>
        <w:rPr>
          <w:rFonts w:ascii="Open Sans" w:cs="Open Sans" w:eastAsia="Open Sans" w:hAnsi="Open Sans"/>
          <w:color w:val="293133"/>
          <w:sz w:val="24"/>
          <w:szCs w:val="24"/>
        </w:rPr>
      </w:pPr>
      <w:r w:rsidDel="00000000" w:rsidR="00000000" w:rsidRPr="00000000">
        <w:rPr>
          <w:rFonts w:ascii="Open Sans" w:cs="Open Sans" w:eastAsia="Open Sans" w:hAnsi="Open Sans"/>
          <w:color w:val="293133"/>
          <w:sz w:val="24"/>
          <w:szCs w:val="24"/>
          <w:rtl w:val="0"/>
        </w:rPr>
        <w:t xml:space="preserve">Improving a learning experience can be transformative for organizations of all kinds, whether you’re trying to improve sales, and employee productivity or encourage teamwork among employees or students. Jackrabbit LX has helped universities and corporations create the most effective and engaging learning experiences to help them achieve their learner’s goals and KPIs.</w:t>
      </w:r>
    </w:p>
    <w:p w:rsidR="00000000" w:rsidDel="00000000" w:rsidP="00000000" w:rsidRDefault="00000000" w:rsidRPr="00000000" w14:paraId="00000031">
      <w:pPr>
        <w:pBdr>
          <w:top w:color="auto" w:space="0" w:sz="0" w:val="none"/>
          <w:left w:color="auto" w:space="0" w:sz="0" w:val="none"/>
          <w:bottom w:color="auto" w:space="11" w:sz="0" w:val="none"/>
          <w:right w:color="auto" w:space="0" w:sz="0" w:val="none"/>
        </w:pBdr>
        <w:shd w:fill="ffffff" w:val="clear"/>
        <w:spacing w:line="276" w:lineRule="auto"/>
        <w:rPr>
          <w:rFonts w:ascii="Open Sans" w:cs="Open Sans" w:eastAsia="Open Sans" w:hAnsi="Open Sans"/>
          <w:color w:val="293133"/>
          <w:sz w:val="24"/>
          <w:szCs w:val="24"/>
        </w:rPr>
      </w:pPr>
      <w:r w:rsidDel="00000000" w:rsidR="00000000" w:rsidRPr="00000000">
        <w:rPr>
          <w:rtl w:val="0"/>
        </w:rPr>
      </w:r>
    </w:p>
    <w:p w:rsidR="00000000" w:rsidDel="00000000" w:rsidP="00000000" w:rsidRDefault="00000000" w:rsidRPr="00000000" w14:paraId="00000032">
      <w:pPr>
        <w:pBdr>
          <w:top w:color="auto" w:space="0" w:sz="0" w:val="none"/>
          <w:left w:color="auto" w:space="0" w:sz="0" w:val="none"/>
          <w:bottom w:color="auto" w:space="11" w:sz="0" w:val="none"/>
          <w:right w:color="auto" w:space="0" w:sz="0" w:val="none"/>
        </w:pBdr>
        <w:shd w:fill="ffffff" w:val="clear"/>
        <w:spacing w:line="276" w:lineRule="auto"/>
        <w:rPr>
          <w:rFonts w:ascii="Open Sans" w:cs="Open Sans" w:eastAsia="Open Sans" w:hAnsi="Open Sans"/>
          <w:color w:val="293133"/>
          <w:sz w:val="24"/>
          <w:szCs w:val="24"/>
        </w:rPr>
      </w:pPr>
      <w:r w:rsidDel="00000000" w:rsidR="00000000" w:rsidRPr="00000000">
        <w:rPr>
          <w:rFonts w:ascii="Open Sans" w:cs="Open Sans" w:eastAsia="Open Sans" w:hAnsi="Open Sans"/>
          <w:color w:val="293133"/>
          <w:sz w:val="24"/>
          <w:szCs w:val="24"/>
          <w:rtl w:val="0"/>
        </w:rPr>
        <w:t xml:space="preserve">Our LX experts understand the importance of collaboration and communication, and our tried-and-tested process helps organizations avoid the typical obstacles when it comes to learning experience design. We’ve tailored learning experiences for organizations like Medtronic, Boston University, and Edinno.</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Open Sans" w:cs="Open Sans" w:eastAsia="Open Sans" w:hAnsi="Open Sans"/>
          <w:sz w:val="24"/>
          <w:szCs w:val="24"/>
        </w:rPr>
      </w:pPr>
      <w:hyperlink r:id="rId7">
        <w:r w:rsidDel="00000000" w:rsidR="00000000" w:rsidRPr="00000000">
          <w:rPr>
            <w:rFonts w:ascii="Open Sans" w:cs="Open Sans" w:eastAsia="Open Sans" w:hAnsi="Open Sans"/>
            <w:color w:val="ff5e17"/>
            <w:sz w:val="24"/>
            <w:szCs w:val="24"/>
            <w:rtl w:val="0"/>
          </w:rPr>
          <w:t xml:space="preserve">Contact us</w:t>
        </w:r>
      </w:hyperlink>
      <w:r w:rsidDel="00000000" w:rsidR="00000000" w:rsidRPr="00000000">
        <w:rPr>
          <w:rFonts w:ascii="Open Sans" w:cs="Open Sans" w:eastAsia="Open Sans" w:hAnsi="Open Sans"/>
          <w:color w:val="293133"/>
          <w:sz w:val="24"/>
          <w:szCs w:val="24"/>
          <w:rtl w:val="0"/>
        </w:rPr>
        <w:t xml:space="preserve"> today to find out how we can help with your learning experience needs!</w:t>
      </w: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Open Sans"/>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spacing w:line="276" w:lineRule="auto"/>
      <w:rPr/>
    </w:pPr>
    <w:r w:rsidDel="00000000" w:rsidR="00000000" w:rsidRPr="00000000">
      <w:rPr>
        <w:rFonts w:ascii="Open Sans" w:cs="Open Sans" w:eastAsia="Open Sans" w:hAnsi="Open Sans"/>
        <w:b w:val="1"/>
        <w:color w:val="ff6e00"/>
        <w:sz w:val="16"/>
        <w:szCs w:val="16"/>
      </w:rPr>
      <w:fldChar w:fldCharType="begin"/>
      <w:instrText xml:space="preserve">PAGE</w:instrText>
      <w:fldChar w:fldCharType="separate"/>
      <w:fldChar w:fldCharType="end"/>
    </w:r>
    <w:r w:rsidDel="00000000" w:rsidR="00000000" w:rsidRPr="00000000">
      <w:rPr>
        <w:rFonts w:ascii="Open Sans" w:cs="Open Sans" w:eastAsia="Open Sans" w:hAnsi="Open Sans"/>
        <w:b w:val="1"/>
        <w:color w:val="ff6e00"/>
        <w:sz w:val="16"/>
        <w:szCs w:val="16"/>
        <w:rtl w:val="0"/>
      </w:rPr>
      <w:t xml:space="preserve"> </w:t>
      <w:tab/>
      <w:tab/>
      <w:tab/>
      <w:t xml:space="preserve">        </w:t>
    </w:r>
    <w:r w:rsidDel="00000000" w:rsidR="00000000" w:rsidRPr="00000000">
      <w:rPr>
        <w:rFonts w:ascii="Open Sans" w:cs="Open Sans" w:eastAsia="Open Sans" w:hAnsi="Open Sans"/>
        <w:color w:val="00739e"/>
        <w:sz w:val="16"/>
        <w:szCs w:val="16"/>
        <w:rtl w:val="0"/>
      </w:rPr>
      <w:t xml:space="preserve">Copyright © 2023</w:t>
    </w:r>
    <w:r w:rsidDel="00000000" w:rsidR="00000000" w:rsidRPr="00000000">
      <w:rPr>
        <w:rFonts w:ascii="Open Sans" w:cs="Open Sans" w:eastAsia="Open Sans" w:hAnsi="Open Sans"/>
        <w:b w:val="1"/>
        <w:color w:val="00739e"/>
        <w:sz w:val="16"/>
        <w:szCs w:val="16"/>
        <w:rtl w:val="0"/>
      </w:rPr>
      <w:t xml:space="preserve"> </w:t>
    </w:r>
    <w:hyperlink r:id="rId1">
      <w:r w:rsidDel="00000000" w:rsidR="00000000" w:rsidRPr="00000000">
        <w:rPr>
          <w:rFonts w:ascii="Open Sans" w:cs="Open Sans" w:eastAsia="Open Sans" w:hAnsi="Open Sans"/>
          <w:b w:val="1"/>
          <w:color w:val="00739e"/>
          <w:sz w:val="16"/>
          <w:szCs w:val="16"/>
          <w:u w:val="single"/>
          <w:rtl w:val="0"/>
        </w:rPr>
        <w:t xml:space="preserve">Jackrabbit LX, LLC</w:t>
      </w:r>
    </w:hyperlink>
    <w:r w:rsidDel="00000000" w:rsidR="00000000" w:rsidRPr="00000000">
      <w:rPr>
        <w:rFonts w:ascii="Open Sans" w:cs="Open Sans" w:eastAsia="Open Sans" w:hAnsi="Open Sans"/>
        <w:b w:val="1"/>
        <w:color w:val="00739e"/>
        <w:sz w:val="16"/>
        <w:szCs w:val="16"/>
        <w:rtl w:val="0"/>
      </w:rPr>
      <w:t xml:space="preserve">. </w:t>
    </w:r>
    <w:r w:rsidDel="00000000" w:rsidR="00000000" w:rsidRPr="00000000">
      <w:rPr>
        <w:rFonts w:ascii="Open Sans" w:cs="Open Sans" w:eastAsia="Open Sans" w:hAnsi="Open Sans"/>
        <w:color w:val="00739e"/>
        <w:sz w:val="16"/>
        <w:szCs w:val="16"/>
        <w:rtl w:val="0"/>
      </w:rPr>
      <w:t xml:space="preserve">All Rights Reserved.</w:t>
    </w:r>
    <w:r w:rsidDel="00000000" w:rsidR="00000000" w:rsidRPr="00000000">
      <w:rPr>
        <w:rtl w:val="0"/>
      </w:rPr>
    </w:r>
    <w:r w:rsidDel="00000000" w:rsidR="00000000" w:rsidRPr="00000000">
      <w:drawing>
        <wp:anchor allowOverlap="1" behindDoc="1" distB="19050" distT="19050" distL="19050" distR="19050" hidden="0" layoutInCell="1" locked="0" relativeHeight="0" simplePos="0">
          <wp:simplePos x="0" y="0"/>
          <wp:positionH relativeFrom="column">
            <wp:posOffset>5600700</wp:posOffset>
          </wp:positionH>
          <wp:positionV relativeFrom="paragraph">
            <wp:posOffset>9526</wp:posOffset>
          </wp:positionV>
          <wp:extent cx="344852" cy="344852"/>
          <wp:effectExtent b="0" l="0" r="0" t="0"/>
          <wp:wrapNone/>
          <wp:docPr id="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344852" cy="34485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spacing w:line="276" w:lineRule="auto"/>
      <w:ind w:left="1440" w:firstLine="720"/>
      <w:jc w:val="left"/>
      <w:rPr>
        <w:rFonts w:ascii="Open Sans" w:cs="Open Sans" w:eastAsia="Open Sans" w:hAnsi="Open Sans"/>
        <w:b w:val="1"/>
        <w:color w:val="00739e"/>
        <w:sz w:val="40"/>
        <w:szCs w:val="4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-152399</wp:posOffset>
          </wp:positionH>
          <wp:positionV relativeFrom="paragraph">
            <wp:posOffset>-161924</wp:posOffset>
          </wp:positionV>
          <wp:extent cx="1662113" cy="40753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62113" cy="407537"/>
                  </a:xfrm>
                  <a:prstGeom prst="rect"/>
                  <a:ln/>
                </pic:spPr>
              </pic:pic>
            </a:graphicData>
          </a:graphic>
        </wp:anchor>
      </w:drawing>
    </w:r>
  </w:p>
  <w:p w:rsidR="00000000" w:rsidDel="00000000" w:rsidP="00000000" w:rsidRDefault="00000000" w:rsidRPr="00000000" w14:paraId="00000035">
    <w:pPr>
      <w:rPr>
        <w:rFonts w:ascii="Open Sans" w:cs="Open Sans" w:eastAsia="Open Sans" w:hAnsi="Open Sans"/>
        <w:b w:val="1"/>
        <w:color w:val="00739e"/>
        <w:sz w:val="40"/>
        <w:szCs w:val="4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Open Sans" w:cs="Open Sans" w:eastAsia="Open Sans" w:hAnsi="Open Sans"/>
        <w:color w:val="434343"/>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300" w:lineRule="auto"/>
    </w:pPr>
    <w:rPr>
      <w:color w:val="00739e"/>
      <w:sz w:val="36"/>
      <w:szCs w:val="36"/>
    </w:rPr>
  </w:style>
  <w:style w:type="paragraph" w:styleId="Heading2">
    <w:name w:val="heading 2"/>
    <w:basedOn w:val="Normal"/>
    <w:next w:val="Normal"/>
    <w:pPr>
      <w:keepNext w:val="1"/>
      <w:keepLines w:val="1"/>
      <w:spacing w:before="200" w:line="300" w:lineRule="auto"/>
    </w:pPr>
    <w:rPr>
      <w:color w:val="019cd2"/>
      <w:sz w:val="28"/>
      <w:szCs w:val="28"/>
    </w:rPr>
  </w:style>
  <w:style w:type="paragraph" w:styleId="Heading3">
    <w:name w:val="heading 3"/>
    <w:basedOn w:val="Normal"/>
    <w:next w:val="Normal"/>
    <w:pPr>
      <w:keepNext w:val="1"/>
      <w:keepLines w:val="1"/>
    </w:pPr>
    <w:rPr>
      <w:b w:val="1"/>
    </w:rPr>
  </w:style>
  <w:style w:type="paragraph" w:styleId="Heading4">
    <w:name w:val="heading 4"/>
    <w:basedOn w:val="Normal"/>
    <w:next w:val="Normal"/>
    <w:pPr>
      <w:keepNext w:val="1"/>
      <w:keepLines w:val="1"/>
      <w:spacing w:before="160" w:lineRule="auto"/>
    </w:pPr>
    <w:rPr>
      <w:rFonts w:ascii="Trebuchet MS" w:cs="Trebuchet MS" w:eastAsia="Trebuchet MS" w:hAnsi="Trebuchet MS"/>
      <w:color w:val="00739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Pr>
    <w:rPr>
      <w:b w:val="1"/>
      <w:color w:val="404040"/>
      <w:sz w:val="48"/>
      <w:szCs w:val="48"/>
    </w:rPr>
  </w:style>
  <w:style w:type="paragraph" w:styleId="Subtitle">
    <w:name w:val="Subtitle"/>
    <w:basedOn w:val="Normal"/>
    <w:next w:val="Normal"/>
    <w:pPr>
      <w:keepNext w:val="1"/>
      <w:keepLines w:val="1"/>
      <w:spacing w:before="120" w:lineRule="auto"/>
    </w:pPr>
    <w:rPr>
      <w:color w:val="ff6e0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jackrabbitlx.com/" TargetMode="External"/><Relationship Id="rId7" Type="http://schemas.openxmlformats.org/officeDocument/2006/relationships/hyperlink" Target="https://jackrabbitlx.com/contact/"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jackrabbitlx.com/" TargetMode="External"/><Relationship Id="rId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